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45" w:rsidRPr="00073365" w:rsidRDefault="00E24145" w:rsidP="00E24145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sk-SK"/>
        </w:rPr>
      </w:pPr>
      <w:r w:rsidRPr="002C3BE1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sk-SK"/>
        </w:rPr>
        <w:t>Biochemicko-hematologické laboratórium</w:t>
      </w:r>
    </w:p>
    <w:p w:rsidR="00E24145" w:rsidRPr="00073365" w:rsidRDefault="00E24145" w:rsidP="00E24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Klinická biochémia a hematológia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medicínsky odbor, ktorý ako súčasť spoločných vyšetrovacích a liečebných zložiek sa podieľa na určení správnej diagnózy, na dynamickom sledovaní priebehu ochorení a jeho liečby, prispieva k určeniu prognózy, pomáha pri preventívnom vyhľadávaní potenciálne chorých a pri odhaľovaní vrodených porúch metabolizmu.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733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Adresa pracoviska: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ul. ČK 62/30 029 01 Námestovo</w:t>
      </w:r>
    </w:p>
    <w:tbl>
      <w:tblPr>
        <w:tblpPr w:leftFromText="45" w:rightFromText="45" w:vertAnchor="text"/>
        <w:tblW w:w="89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4170"/>
        <w:gridCol w:w="2679"/>
      </w:tblGrid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043/5503135</w:t>
            </w:r>
            <w:r w:rsidRPr="0007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okb@opnam.sk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Vedúca OKB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Ing. Matisová Oľga</w:t>
            </w:r>
          </w:p>
        </w:tc>
      </w:tr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043/5503194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 laborantka</w:t>
            </w:r>
          </w:p>
          <w:p w:rsidR="00E24145" w:rsidRPr="00073365" w:rsidRDefault="00E24145" w:rsidP="005D20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Biochemického úseku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Kozoňová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Alena</w:t>
            </w:r>
          </w:p>
        </w:tc>
      </w:tr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043/5503133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 laborantka</w:t>
            </w:r>
          </w:p>
          <w:p w:rsidR="00E24145" w:rsidRPr="00073365" w:rsidRDefault="00E24145" w:rsidP="005D20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Hematologický úsek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Boleková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Anna</w:t>
            </w:r>
          </w:p>
        </w:tc>
      </w:tr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043/5503133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 materiálu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043/5503195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Laboratórium biochemické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043/503133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Laboratórium biochemické</w:t>
            </w: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Laboratórium hematologický úsek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24145" w:rsidRPr="00073365" w:rsidRDefault="00E24145" w:rsidP="00E241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24145" w:rsidRDefault="00E24145" w:rsidP="00E241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Zameranie biochemicko-hematologického laboratória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24145" w:rsidRDefault="00E24145" w:rsidP="00E241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aoberá sa biochemickým vyšetrením biologických materiálov predovšetkým humánneho pôvodu. Jedná sa o základné a špecializované biochemické a hematologické vyšetrenia,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odberov 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biologického materiálu a konzultačné služby.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Biochemicko-hematologické laboratórium sa podieľa na sústavnom vzdelávaní pracovníkov </w:t>
      </w:r>
    </w:p>
    <w:p w:rsidR="00E24145" w:rsidRPr="00073365" w:rsidRDefault="00E24145" w:rsidP="00E241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v odboroch klinickej biochémie a hematológie.</w:t>
      </w:r>
    </w:p>
    <w:p w:rsidR="00E24145" w:rsidRDefault="00E24145" w:rsidP="00E241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 kritérií kvality: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Biochemicko-hematologické laboratórium má certifikát podľa normy ISO 9001, čiže je atestované treťou stranou čo sa týka procesov, systémov, osôb a produktov.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 toho vyplýva, že v biochemicko-hematologickom laboratóriu sa poskytuje služba v zhode so špecifickými požiadavkami deklarovanými v príslušných predpisoch a tretia strana oficiálne potvrdila túto zhodu.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24145" w:rsidRPr="00073365" w:rsidRDefault="00E24145" w:rsidP="00E241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PRACOVNÝ ČAS LABORATÓRIA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Pracovný režim – laboratória klinickej biochémie</w:t>
      </w:r>
    </w:p>
    <w:tbl>
      <w:tblPr>
        <w:tblW w:w="85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6995"/>
      </w:tblGrid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Laboratórium v prístavbe SVALZ OP Námestovo</w:t>
            </w: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Pracovná doba</w:t>
            </w: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od 7.00 – 15.00 hod. /pondelok až piatok/</w:t>
            </w: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Pondelok – piatok</w:t>
            </w: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07:00 – 15:00</w:t>
            </w: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Prevádzanie rutinných a špecializovaných vyšetrení, kompletnosť a výdaj výsledkových listov</w:t>
            </w:r>
          </w:p>
        </w:tc>
      </w:tr>
    </w:tbl>
    <w:p w:rsidR="00E24145" w:rsidRDefault="00E24145" w:rsidP="00E241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</w:pPr>
    </w:p>
    <w:p w:rsidR="00E24145" w:rsidRDefault="00E24145" w:rsidP="00E241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lastRenderedPageBreak/>
        <w:t>SPEKTRUM POSKYTOVANÝCH SLUŽIEB</w:t>
      </w:r>
      <w:r w:rsidRPr="0007336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07336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br/>
      </w:r>
    </w:p>
    <w:p w:rsidR="00E24145" w:rsidRPr="00073365" w:rsidRDefault="00E24145" w:rsidP="00E241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Biochemicko-hematologické laboratórium</w:t>
      </w:r>
    </w:p>
    <w:p w:rsidR="00E24145" w:rsidRPr="00073365" w:rsidRDefault="00E24145" w:rsidP="00E241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• základné biochemické vyšetrenia z bežne získavaných biologických materiálov (krv, moč, ďalšie telesné tekutiny a biologické materiály)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špeciálne biochemické vyšetrenia (stanovenie hormónov, nádorových </w:t>
      </w:r>
      <w:proofErr w:type="spellStart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markerov</w:t>
      </w:r>
      <w:proofErr w:type="spellEnd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, a ďalších vyšetrení v rôznych biologických materiálov)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konzultačných služieb v oblasti klinickej biochémie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niektoré vyšetrenia pre veterinárne účely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súvisiace logistické služby spojené s laboratórnym vyšetrovaním (niektoré odbery materiálov)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komplexný bezpečný a zaistený prístup k dátam a ich vhodne spracovanie v laboratórnom informačnom systéme</w:t>
      </w:r>
    </w:p>
    <w:p w:rsidR="00E24145" w:rsidRPr="00073365" w:rsidRDefault="00E24145" w:rsidP="00E241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Prehľad súrnych (</w:t>
      </w:r>
      <w:proofErr w:type="spellStart"/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statimových</w:t>
      </w:r>
      <w:proofErr w:type="spellEnd"/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) vyšetrení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tbl>
      <w:tblPr>
        <w:tblW w:w="86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6340"/>
      </w:tblGrid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BIOCHEMICKÉ a HEMATOLOGICKÉ VYŠETRENIA DOSTUPNÉ STATIM</w:t>
            </w:r>
          </w:p>
        </w:tc>
      </w:tr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Sérum,</w:t>
            </w:r>
            <w:r w:rsidR="002B3F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plazma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Natrium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Kalium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Chloridy,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Calcium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Fosfor, Glukóza, Močovina,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Kreatinin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Bilirubin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celkový,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Bilirubin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priamy, Bielkoviny celkové, Albumín, CRP, AST, ALT, ALP, GMT, AMS, TSH, FT4</w:t>
            </w:r>
            <w:r w:rsidR="002B3F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2B3F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lipáza</w:t>
            </w:r>
            <w:proofErr w:type="spellEnd"/>
          </w:p>
        </w:tc>
      </w:tr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Natrium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Kalium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Chloridy,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Calcium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Fosfor, Močovina,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Kreatinin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Analýza,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Kreatinin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clearance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Chemické vyšetrenia + sediment</w:t>
            </w:r>
          </w:p>
        </w:tc>
      </w:tr>
      <w:tr w:rsidR="00E24145" w:rsidRPr="00073365" w:rsidTr="005D2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Krvný obraz,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hemokoagulačné</w:t>
            </w:r>
            <w:proofErr w:type="spellEnd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vyšetrenie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145" w:rsidRPr="00073365" w:rsidRDefault="00E24145" w:rsidP="005D2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 – parametrový krvný obraz, diferenciálny rozpočet leukocytov, PT, APTT, TT, </w:t>
            </w:r>
            <w:proofErr w:type="spellStart"/>
            <w:r w:rsidRPr="000733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fibrinogén</w:t>
            </w:r>
            <w:proofErr w:type="spellEnd"/>
            <w:r w:rsidR="002B3F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2B3F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D-Dimer</w:t>
            </w:r>
            <w:proofErr w:type="spellEnd"/>
          </w:p>
        </w:tc>
      </w:tr>
    </w:tbl>
    <w:p w:rsidR="00E24145" w:rsidRPr="00073365" w:rsidRDefault="00E24145" w:rsidP="00E241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 materiálu na súrne (</w:t>
      </w:r>
      <w:proofErr w:type="spellStart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statimové</w:t>
      </w:r>
      <w:proofErr w:type="spellEnd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) vyšetrenia prebieha denne počas pracovnej doby, súrne vyšetrenia majú prednosť pred vyšetrovaním ostatných materiálov.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Sú určené pre závažné stavy a súrne zmeny stavu chorých, keď výsledky môžu rozhodujúcim spôsobom ovplyvniť starostlivosť o chorých. 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Žiadanka musí spĺňať všetky bežné požiadavky (identifikáciu chorého, dátum, pečiatka oddelenia, presne vypísané požiadavky, kontakt na nahlásenie výsledkov) a musí byť podpísaný ordinujúcim lekárom.</w:t>
      </w:r>
    </w:p>
    <w:p w:rsidR="00E24145" w:rsidRPr="00073365" w:rsidRDefault="00E24145" w:rsidP="00E241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Špeciálne vyšetrenia a diagnostické postupy</w:t>
      </w:r>
    </w:p>
    <w:p w:rsidR="00E24145" w:rsidRPr="00073365" w:rsidRDefault="00E24145" w:rsidP="00E241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Stanovená koncentrácia tumorových </w:t>
      </w:r>
      <w:proofErr w:type="spellStart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markerov</w:t>
      </w:r>
      <w:proofErr w:type="spellEnd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AFP, CEA, CA 125, CA 15-3, CA 19-9, CA 72-4, PSA , CYFRA - 21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Tumormarkery</w:t>
      </w:r>
      <w:proofErr w:type="spellEnd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sú až na výnimočné prípady určené pre diagnostiku, ale pre monitorovanie liečby a priebehu verifikovaného nádorového ochorenia.</w:t>
      </w:r>
    </w:p>
    <w:p w:rsidR="00E24145" w:rsidRDefault="00E24145" w:rsidP="00E241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• Stanovenie hormónov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TSH voľný T4, T3, PTH</w:t>
      </w:r>
    </w:p>
    <w:p w:rsidR="002B3F02" w:rsidRDefault="002B3F02" w:rsidP="002B3F02">
      <w:pPr>
        <w:pStyle w:val="Odsekzoznamu"/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Stanovenie ostatných parametrov (napr. anémia)</w:t>
      </w:r>
    </w:p>
    <w:p w:rsidR="002B3F02" w:rsidRPr="002B3F02" w:rsidRDefault="002B3F02" w:rsidP="002B3F02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F02">
        <w:rPr>
          <w:rFonts w:ascii="Times New Roman" w:eastAsia="Times New Roman" w:hAnsi="Times New Roman" w:cs="Times New Roman"/>
          <w:sz w:val="24"/>
          <w:szCs w:val="24"/>
          <w:lang w:eastAsia="sk-SK"/>
        </w:rPr>
        <w:t>vitamín D, kyselina listová, vitamín B12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B2-mikroglobulín</w:t>
      </w:r>
    </w:p>
    <w:p w:rsidR="00E24145" w:rsidRPr="00073365" w:rsidRDefault="00E24145" w:rsidP="00E241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Funkčné testy - OK test - test na okultné krvácanie bez </w:t>
      </w:r>
      <w:proofErr w:type="spellStart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diety</w:t>
      </w:r>
      <w:proofErr w:type="spellEnd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Orálny glukózový test sa robí na Oddelení klinickej biochémie. Pokiaľ sa odoberá viacej vzoriek, musí byť presne označený (identifikácia pacienta, čas, poradie).</w:t>
      </w:r>
    </w:p>
    <w:p w:rsidR="00E24145" w:rsidRPr="00073365" w:rsidRDefault="00E24145" w:rsidP="00E241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• Orálny glukózový tolerančný test (</w:t>
      </w:r>
      <w:proofErr w:type="spellStart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oGTT</w:t>
      </w:r>
      <w:proofErr w:type="spellEnd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24145" w:rsidRPr="00073365" w:rsidRDefault="00E24145" w:rsidP="00E241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Po perorálnej aplikácií 75g glukózy sa sleduje koncentrácia v plazme. Odber žilnej krvi sa robí nalačno a 60 minút po záťaži /3 krát/, stanovuje sa glukóza. Pred testom po dobu 3 dni jedzte obvyklú stravu bez obmedzenia cukru. Nemá byť dodržovaná redukčná diéta, má byť navykla fyzická záťaž. Roztok glukózy 75g v 250 ml vody) sa musí vypiť behom 10 minút. Podrobný návod k prevádzaniu vydáva OKB. Vyšetrenie sa objednáva na príjmu OKB na tel. čísle 043/5503133</w:t>
      </w:r>
    </w:p>
    <w:p w:rsidR="00E24145" w:rsidRPr="00073365" w:rsidRDefault="00E24145" w:rsidP="00E241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• Test absorpcie železa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Robí sa v hematologickej ambulancii.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 perorálnom padaní 280 mg elementárneho železa vo vhodne liekovej forme sa stanovuje koncentrácie </w:t>
      </w:r>
      <w:proofErr w:type="spellStart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Fe</w:t>
      </w:r>
      <w:proofErr w:type="spellEnd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žilnej krvi. Krv sa odoberá nalačno, za 1, 2 a 3 hodiny po aplikácii.</w:t>
      </w:r>
    </w:p>
    <w:p w:rsidR="00E24145" w:rsidRPr="00073365" w:rsidRDefault="00E24145" w:rsidP="00E241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KONZULTAČNÁ ČINNOSŤ LABORATÓRIA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Individuálna konzultácia je umožnená kontaktom s odbornými pracovníkmi: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Ing. Matisová Oľga,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telefónne číslo 5503135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Mgr. </w:t>
      </w:r>
      <w:proofErr w:type="spellStart"/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Boleková</w:t>
      </w:r>
      <w:proofErr w:type="spellEnd"/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Anna,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telefónne číslo 5503133.</w:t>
      </w:r>
    </w:p>
    <w:p w:rsidR="00DE5EBB" w:rsidRDefault="00DE5EBB"/>
    <w:sectPr w:rsidR="00DE5EBB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057"/>
    <w:multiLevelType w:val="hybridMultilevel"/>
    <w:tmpl w:val="94169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24145"/>
    <w:rsid w:val="00083147"/>
    <w:rsid w:val="00091503"/>
    <w:rsid w:val="00122027"/>
    <w:rsid w:val="002B3F02"/>
    <w:rsid w:val="002B5741"/>
    <w:rsid w:val="00583E52"/>
    <w:rsid w:val="006D4504"/>
    <w:rsid w:val="009066FE"/>
    <w:rsid w:val="00A95043"/>
    <w:rsid w:val="00B71D5E"/>
    <w:rsid w:val="00CC1FC4"/>
    <w:rsid w:val="00DE5EBB"/>
    <w:rsid w:val="00E2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1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4431</Characters>
  <Application>Microsoft Office Word</Application>
  <DocSecurity>0</DocSecurity>
  <Lines>36</Lines>
  <Paragraphs>10</Paragraphs>
  <ScaleCrop>false</ScaleCrop>
  <Company>Oravská poliklinika Námestovo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cp:lastPrinted>2014-03-28T06:21:00Z</cp:lastPrinted>
  <dcterms:created xsi:type="dcterms:W3CDTF">2014-03-27T11:39:00Z</dcterms:created>
  <dcterms:modified xsi:type="dcterms:W3CDTF">2014-03-28T06:25:00Z</dcterms:modified>
</cp:coreProperties>
</file>